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7F00" w14:textId="77777777" w:rsidR="002A0519" w:rsidRPr="002A0519" w:rsidRDefault="002A0519" w:rsidP="00397F2A">
      <w:pPr>
        <w:spacing w:line="276" w:lineRule="auto"/>
        <w:rPr>
          <w:rFonts w:ascii="Cambria" w:hAnsi="Cambria"/>
          <w:lang w:eastAsia="en-US"/>
        </w:rPr>
      </w:pPr>
    </w:p>
    <w:p w14:paraId="2E6D9F87" w14:textId="3358EAE7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OGŁOSZENIE O WSZCZĘCIU POSTĘPOWANIA KWALIFIKACYJNEGO</w:t>
      </w:r>
    </w:p>
    <w:p w14:paraId="3E8DBE1B" w14:textId="77777777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na stanowisko Prezesa Zarządu</w:t>
      </w:r>
    </w:p>
    <w:p w14:paraId="5EC2F743" w14:textId="223C2023" w:rsidR="002A0519" w:rsidRDefault="00397F2A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>
        <w:rPr>
          <w:rFonts w:ascii="Cambria" w:hAnsi="Cambria"/>
          <w:b/>
          <w:bCs/>
          <w:lang w:eastAsia="en-US"/>
        </w:rPr>
        <w:t>Spółki</w:t>
      </w:r>
      <w:r w:rsidR="002A0519" w:rsidRPr="00397F2A">
        <w:rPr>
          <w:rFonts w:ascii="Cambria" w:hAnsi="Cambria"/>
          <w:b/>
          <w:bCs/>
          <w:lang w:eastAsia="en-US"/>
        </w:rPr>
        <w:t xml:space="preserve"> PIT Industry Sp. z o.o. z siedzibą w Poznaniu</w:t>
      </w:r>
    </w:p>
    <w:p w14:paraId="5808CFC4" w14:textId="789EB011" w:rsidR="00397F2A" w:rsidRPr="00812F64" w:rsidRDefault="006320EF" w:rsidP="00812F64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>
        <w:rPr>
          <w:rFonts w:ascii="Cambria" w:hAnsi="Cambria"/>
          <w:b/>
          <w:bCs/>
          <w:lang w:eastAsia="en-US"/>
        </w:rPr>
        <w:t xml:space="preserve">KRS: </w:t>
      </w:r>
      <w:r w:rsidRPr="006320EF">
        <w:rPr>
          <w:rFonts w:ascii="Cambria" w:hAnsi="Cambria"/>
          <w:b/>
          <w:bCs/>
          <w:lang w:eastAsia="en-US"/>
        </w:rPr>
        <w:t>0001021138</w:t>
      </w:r>
    </w:p>
    <w:p w14:paraId="791C1545" w14:textId="1938E92D" w:rsidR="002A0519" w:rsidRPr="002A0519" w:rsidRDefault="002A0519" w:rsidP="00397F2A">
      <w:pPr>
        <w:spacing w:line="276" w:lineRule="auto"/>
        <w:jc w:val="both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R</w:t>
      </w:r>
      <w:r w:rsidR="006320EF">
        <w:rPr>
          <w:rFonts w:ascii="Cambria" w:hAnsi="Cambria"/>
          <w:lang w:eastAsia="en-US"/>
        </w:rPr>
        <w:t>ada Nadzorcza</w:t>
      </w:r>
      <w:r w:rsidR="00397F2A">
        <w:rPr>
          <w:rFonts w:ascii="Cambria" w:hAnsi="Cambria"/>
          <w:lang w:eastAsia="en-US"/>
        </w:rPr>
        <w:t xml:space="preserve"> </w:t>
      </w:r>
      <w:r w:rsidRPr="002A0519">
        <w:rPr>
          <w:rFonts w:ascii="Cambria" w:hAnsi="Cambria"/>
          <w:lang w:eastAsia="en-US"/>
        </w:rPr>
        <w:t>Spółki PIT Industry Sp. z o.o. z siedzibą w Poznaniu</w:t>
      </w:r>
      <w:r w:rsidR="00397F2A">
        <w:rPr>
          <w:rFonts w:ascii="Cambria" w:hAnsi="Cambria"/>
          <w:lang w:eastAsia="en-US"/>
        </w:rPr>
        <w:t xml:space="preserve"> </w:t>
      </w:r>
      <w:r w:rsidRPr="002A0519">
        <w:rPr>
          <w:rFonts w:ascii="Cambria" w:hAnsi="Cambria"/>
          <w:lang w:eastAsia="en-US"/>
        </w:rPr>
        <w:t xml:space="preserve">działając na podstawie § 16 ust. 2 w związku z § 16 ust. 10 Aktu założycielskiego </w:t>
      </w:r>
      <w:r w:rsidR="000359F3">
        <w:rPr>
          <w:rFonts w:ascii="Cambria" w:hAnsi="Cambria"/>
          <w:lang w:eastAsia="en-US"/>
        </w:rPr>
        <w:t xml:space="preserve">                                                             </w:t>
      </w:r>
      <w:r w:rsidRPr="002A0519">
        <w:rPr>
          <w:rFonts w:ascii="Cambria" w:hAnsi="Cambria"/>
          <w:lang w:eastAsia="en-US"/>
        </w:rPr>
        <w:t>PIT Industry Sp. z o.o. (dalej: „Spółka”), ogłasza wszczęcie postępowania kwalifikacyjnego na stanowisko Prezesa Zarządu Spółki.</w:t>
      </w:r>
    </w:p>
    <w:p w14:paraId="4568E17E" w14:textId="290F363F" w:rsidR="002A0519" w:rsidRPr="00397F2A" w:rsidRDefault="002A0519" w:rsidP="00812F64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1</w:t>
      </w:r>
      <w:r w:rsidR="00397F2A" w:rsidRPr="00397F2A">
        <w:rPr>
          <w:rFonts w:ascii="Cambria" w:hAnsi="Cambria"/>
          <w:b/>
          <w:bCs/>
          <w:lang w:eastAsia="en-US"/>
        </w:rPr>
        <w:t>.</w:t>
      </w:r>
    </w:p>
    <w:p w14:paraId="639F6820" w14:textId="77777777" w:rsidR="002A0519" w:rsidRPr="002A0519" w:rsidRDefault="002A0519" w:rsidP="00397F2A">
      <w:pPr>
        <w:spacing w:line="276" w:lineRule="auto"/>
        <w:jc w:val="both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Kandydaci na stanowisko Prezesa Zarządu Spółki powinni spełniać następujące kryteria:</w:t>
      </w:r>
    </w:p>
    <w:p w14:paraId="756A8D28" w14:textId="77777777" w:rsidR="002A0519" w:rsidRPr="002A0519" w:rsidRDefault="002A0519" w:rsidP="00397F2A">
      <w:pPr>
        <w:spacing w:line="276" w:lineRule="auto"/>
        <w:rPr>
          <w:rFonts w:ascii="Cambria" w:hAnsi="Cambria"/>
          <w:lang w:eastAsia="en-US"/>
        </w:rPr>
      </w:pPr>
    </w:p>
    <w:p w14:paraId="13B62933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pełną zdolność do czynności prawnych oraz korzystać z pełni praw publicznych.</w:t>
      </w:r>
    </w:p>
    <w:p w14:paraId="4E575222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Nie być skazanym prawomocnym wyrokiem za przestępstwo określone w art. 587–587², art. 590 i art. 591 Kodeksu spółek handlowych oraz w art. 228–231 i rozdziałach XXXIII–XXXVII Kodeksu karnego.</w:t>
      </w:r>
    </w:p>
    <w:p w14:paraId="06F6BC92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wykształcenie wyższe lub wykształcenie wyższe uzyskane za granicą, uznawane w Rzeczypospolitej Polskiej na podstawie przepisów odrębnych.</w:t>
      </w:r>
    </w:p>
    <w:p w14:paraId="42ACD4D3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co najmniej 5-letni okres zatrudnienia na podstawie umowy o pracę, powołania, wyboru, mianowania, spółdzielczej umowy o pracę lub świadczenia usług na podstawie innej umowy, albo wykonywania działalności gospodarczej na własny rachunek.</w:t>
      </w:r>
    </w:p>
    <w:p w14:paraId="7B6D8DCC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co najmniej 3-letnie doświadczenie na stanowiskach kierowniczych lub samodzielnych albo wynikające z prowadzenia działalności gospodarczej na własny rachunek, polegające na zarządzaniu organizacją gospodarczą lub jej wyodrębnioną jednostką organizacyjną, obejmujące odpowiedzialność za wyniki finansowe, strategię lub rozwój działalności.</w:t>
      </w:r>
    </w:p>
    <w:p w14:paraId="34E5C192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doświadczenie w zarządzaniu zespołami pracowniczymi liczącymi co najmniej 20 osób.</w:t>
      </w:r>
    </w:p>
    <w:p w14:paraId="6D3FDE9F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Wykazywać się doświadczeniem w podejmowaniu decyzji inwestycyjnych lub realizacji projektów o istotnej wartości finansowej, tj. których wartość wynosi powyżej 1.000.000,00 zł (słownie: jeden milion złotych).</w:t>
      </w:r>
    </w:p>
    <w:p w14:paraId="464C58C5" w14:textId="77A9A8F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Posiadać doświadczenie w zakresie nadzoru nad finansami przedsiębiorstwa, </w:t>
      </w:r>
      <w:r w:rsidR="00397F2A">
        <w:rPr>
          <w:rFonts w:ascii="Cambria" w:hAnsi="Cambria"/>
          <w:lang w:eastAsia="en-US"/>
        </w:rPr>
        <w:br/>
      </w:r>
      <w:r w:rsidRPr="00397F2A">
        <w:rPr>
          <w:rFonts w:ascii="Cambria" w:hAnsi="Cambria"/>
          <w:lang w:eastAsia="en-US"/>
        </w:rPr>
        <w:t>w tym analizy wyników finansowych, budżetowania lub optymalizacji kosztów.</w:t>
      </w:r>
    </w:p>
    <w:p w14:paraId="79F663B1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doświadczenie w zakresie współpracy z organami spółek handlowych (zarząd, rada nadzorcza, zgromadzenie wspólników) lub instytucjami zewnętrznymi (np. instytucje finansowe, partnerzy biznesowi).</w:t>
      </w:r>
    </w:p>
    <w:p w14:paraId="7C5B6D3E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znajomość zasad ładu korporacyjnego oraz przepisów regulujących funkcjonowanie spółek prawa handlowego, ze szczególnym uwzględnieniem spółek z udziałem Skarbu Państwa.</w:t>
      </w:r>
    </w:p>
    <w:p w14:paraId="5A7ACB99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doświadczenie w zarządzaniu zmianą organizacyjną, restrukturyzacją lub rozwojem przedsiębiorstwa.</w:t>
      </w:r>
    </w:p>
    <w:p w14:paraId="33E191F6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lastRenderedPageBreak/>
        <w:t>Wykazywać się znajomością rynku, na którym działa Spółka – sektor kolejnictwa, dual-use i obronnościowy, w tym otoczenia konkurencyjnego oraz uwarunkowań regulacyjnych.</w:t>
      </w:r>
    </w:p>
    <w:p w14:paraId="6FA95AFD" w14:textId="77777777" w:rsidR="002A0519" w:rsidRPr="00397F2A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Posiadać znajomość zagadnień związanych z wykonywaniem czynności na stanowisku Prezesa Zarządu.</w:t>
      </w:r>
    </w:p>
    <w:p w14:paraId="61857B02" w14:textId="3358A514" w:rsidR="002A0519" w:rsidRPr="006320EF" w:rsidRDefault="002A0519" w:rsidP="00397F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Nie podlegać ograniczeniom lub zakazom zajmowania stanowiska członka organu zarządzającego w spółkach handlowych, w tym w szczególności w zakresie działalności konkurencyjnej.</w:t>
      </w:r>
    </w:p>
    <w:p w14:paraId="58CCEF91" w14:textId="781CF701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2</w:t>
      </w:r>
      <w:r w:rsidR="00397F2A">
        <w:rPr>
          <w:rFonts w:ascii="Cambria" w:hAnsi="Cambria"/>
          <w:b/>
          <w:bCs/>
          <w:lang w:eastAsia="en-US"/>
        </w:rPr>
        <w:t>.</w:t>
      </w:r>
    </w:p>
    <w:p w14:paraId="490F6079" w14:textId="77777777" w:rsidR="002A0519" w:rsidRPr="002A0519" w:rsidRDefault="002A0519" w:rsidP="00397F2A">
      <w:pPr>
        <w:spacing w:line="276" w:lineRule="auto"/>
        <w:jc w:val="both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Kandydatem na stanowisko Prezesa Zarządu nie może być osoba, która spełnia przynajmniej jeden z poniższych warunków:</w:t>
      </w:r>
    </w:p>
    <w:p w14:paraId="6DF4D0C7" w14:textId="77777777" w:rsidR="002A0519" w:rsidRPr="002A0519" w:rsidRDefault="002A0519" w:rsidP="00397F2A">
      <w:pPr>
        <w:spacing w:line="276" w:lineRule="auto"/>
        <w:rPr>
          <w:rFonts w:ascii="Cambria" w:hAnsi="Cambria"/>
          <w:lang w:eastAsia="en-US"/>
        </w:rPr>
      </w:pPr>
    </w:p>
    <w:p w14:paraId="63FA65CA" w14:textId="77777777" w:rsidR="002A0519" w:rsidRPr="00397F2A" w:rsidRDefault="002A0519" w:rsidP="00397F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charakterze.</w:t>
      </w:r>
    </w:p>
    <w:p w14:paraId="181FEE32" w14:textId="77777777" w:rsidR="002A0519" w:rsidRPr="00397F2A" w:rsidRDefault="002A0519" w:rsidP="00397F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Wchodzi w skład organu partii politycznej reprezentującego partię polityczną na zewnątrz oraz uprawnionego do zaciągania zobowiązań.</w:t>
      </w:r>
    </w:p>
    <w:p w14:paraId="1C01B8A7" w14:textId="77777777" w:rsidR="002A0519" w:rsidRPr="00397F2A" w:rsidRDefault="002A0519" w:rsidP="00397F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Jest zatrudniona przez partię polityczną na podstawie umowy o pracę lub świadczy pracę na podstawie umowy zlecenia lub innej umowy o podobnym charakterze.</w:t>
      </w:r>
    </w:p>
    <w:p w14:paraId="091592E6" w14:textId="77777777" w:rsidR="002A0519" w:rsidRPr="00397F2A" w:rsidRDefault="002A0519" w:rsidP="00397F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Pełni funkcję z wyboru w zakładowej organizacji związkowej lub zakładowej organizacji związkowej Spółki.</w:t>
      </w:r>
    </w:p>
    <w:p w14:paraId="7604BFD4" w14:textId="4288A2D7" w:rsidR="002A0519" w:rsidRPr="006320EF" w:rsidRDefault="002A0519" w:rsidP="00397F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Jej aktywność społeczna lub zarobkowa rodzi konflikt interesów wobec działalności Spółki.</w:t>
      </w:r>
    </w:p>
    <w:p w14:paraId="2F40205A" w14:textId="71CCBF5F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3</w:t>
      </w:r>
      <w:r w:rsidR="00397F2A" w:rsidRPr="00397F2A">
        <w:rPr>
          <w:rFonts w:ascii="Cambria" w:hAnsi="Cambria"/>
          <w:b/>
          <w:bCs/>
          <w:lang w:eastAsia="en-US"/>
        </w:rPr>
        <w:t>.</w:t>
      </w:r>
    </w:p>
    <w:p w14:paraId="64FA7B4A" w14:textId="289C7A26" w:rsidR="00397F2A" w:rsidRDefault="002A0519" w:rsidP="006320EF">
      <w:pPr>
        <w:spacing w:line="276" w:lineRule="auto"/>
        <w:jc w:val="both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 xml:space="preserve">Dodatkowo preferowane będzie posiadanie przez Kandydata doświadczenia </w:t>
      </w:r>
      <w:r w:rsidR="00397F2A">
        <w:rPr>
          <w:rFonts w:ascii="Cambria" w:hAnsi="Cambria"/>
          <w:lang w:eastAsia="en-US"/>
        </w:rPr>
        <w:br/>
      </w:r>
      <w:r w:rsidRPr="002A0519">
        <w:rPr>
          <w:rFonts w:ascii="Cambria" w:hAnsi="Cambria"/>
          <w:lang w:eastAsia="en-US"/>
        </w:rPr>
        <w:t>w zarządzaniu przedsiębiorstwem z branży związanej z działalnością Spółki lub branży pokrewnej (sektor kolejnictwa, dual-use, obronność).</w:t>
      </w:r>
    </w:p>
    <w:p w14:paraId="2BCC0A53" w14:textId="56F08A67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4</w:t>
      </w:r>
      <w:r w:rsidR="00397F2A" w:rsidRPr="00397F2A">
        <w:rPr>
          <w:rFonts w:ascii="Cambria" w:hAnsi="Cambria"/>
          <w:b/>
          <w:bCs/>
          <w:lang w:eastAsia="en-US"/>
        </w:rPr>
        <w:t>.</w:t>
      </w:r>
    </w:p>
    <w:p w14:paraId="2EEB56AC" w14:textId="29EC3CCB" w:rsidR="002A0519" w:rsidRPr="002A0519" w:rsidRDefault="002A0519" w:rsidP="00397F2A">
      <w:pPr>
        <w:spacing w:line="276" w:lineRule="auto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Zgłoszenie Kandydata powinno obejmować:</w:t>
      </w:r>
    </w:p>
    <w:p w14:paraId="1568DFAD" w14:textId="77777777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List motywacyjny.</w:t>
      </w:r>
    </w:p>
    <w:p w14:paraId="7359A57E" w14:textId="77777777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Życiorys (CV), zawierający informacje na temat wykształcenia, opis dotychczasowych osiągnięć kandydata w pracy zawodowej, dane kontaktowe (numer telefonu, adres zamieszkania, adres do korespondencji, adres poczty elektronicznej) oraz </w:t>
      </w:r>
      <w:r w:rsidRPr="00983B2A">
        <w:rPr>
          <w:rFonts w:ascii="Cambria" w:hAnsi="Cambria"/>
          <w:b/>
          <w:bCs/>
          <w:lang w:eastAsia="en-US"/>
        </w:rPr>
        <w:t>informację o preferowanym sposobie kontaktowania się w sprawie postępowania kwalifikacyjnego</w:t>
      </w:r>
      <w:r w:rsidRPr="00397F2A">
        <w:rPr>
          <w:rFonts w:ascii="Cambria" w:hAnsi="Cambria"/>
          <w:lang w:eastAsia="en-US"/>
        </w:rPr>
        <w:t>.</w:t>
      </w:r>
    </w:p>
    <w:p w14:paraId="512ED513" w14:textId="428ED871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Autorską prezentację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>andydata (w formie dokumentu lub prezentacji multimedialnej) przedstawiającą koncepcję zarządzania oraz rozwoju Spółki, opracowaną w oparciu o własną analizę sytuacji Spółki i jej otoczenia rynkowego, obejmującą w szczególności:</w:t>
      </w:r>
    </w:p>
    <w:p w14:paraId="0CB10EF3" w14:textId="77777777" w:rsidR="002A0519" w:rsidRPr="00397F2A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ocenę aktualnej pozycji Spółki, jej modelu biznesowego oraz kluczowych przewag i ograniczeń,</w:t>
      </w:r>
    </w:p>
    <w:p w14:paraId="7F9739F8" w14:textId="77777777" w:rsidR="002A0519" w:rsidRPr="00397F2A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lastRenderedPageBreak/>
        <w:t>identyfikację głównych wyzwań strategicznych, operacyjnych oraz ryzyk związanych z działalnością Spółki,</w:t>
      </w:r>
    </w:p>
    <w:p w14:paraId="6797DA0D" w14:textId="77777777" w:rsidR="002A0519" w:rsidRPr="00397F2A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propozycję celów strategicznych i kierunków rozwoju Spółki w horyzoncie co najmniej 3 lat,</w:t>
      </w:r>
    </w:p>
    <w:p w14:paraId="47950169" w14:textId="77777777" w:rsidR="002A0519" w:rsidRPr="00397F2A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koncepcję działań operacyjnych, inwestycyjnych oraz organizacyjnych służących realizacji przyjętych celów,</w:t>
      </w:r>
    </w:p>
    <w:p w14:paraId="3A63E712" w14:textId="77777777" w:rsidR="002A0519" w:rsidRPr="00397F2A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wstępne założenia dotyczące efektywności działalności, w tym wyników finansowych oraz kluczowych wskaźników zarządczych,</w:t>
      </w:r>
    </w:p>
    <w:p w14:paraId="30FA9C1E" w14:textId="4152E73A" w:rsidR="002A0519" w:rsidRPr="006320EF" w:rsidRDefault="002A0519" w:rsidP="00397F2A">
      <w:pPr>
        <w:pStyle w:val="Akapitzlist"/>
        <w:numPr>
          <w:ilvl w:val="0"/>
          <w:numId w:val="32"/>
        </w:numPr>
        <w:spacing w:line="276" w:lineRule="auto"/>
        <w:ind w:left="1560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podejście do zarządzania organizacją, w tym budowy zespołu, kultury organizacyjnej oraz ładu korporacyjnego.</w:t>
      </w:r>
    </w:p>
    <w:p w14:paraId="19440A49" w14:textId="7743DF7A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Oświadczenia o wyrażeniu zgody na przetwarzanie danych osobowych w związku z przedmiotowym postępowaniem oraz potwierdzenie zapoznania się z klauzulami informacyjnymi dotyczącymi przetwarzania danych osobowych</w:t>
      </w:r>
      <w:r w:rsidR="00721BD6">
        <w:rPr>
          <w:rFonts w:ascii="Cambria" w:hAnsi="Cambria"/>
          <w:lang w:eastAsia="en-US"/>
        </w:rPr>
        <w:t xml:space="preserve">. (Wzór dostępny na stronie internetowej Spółki) </w:t>
      </w:r>
    </w:p>
    <w:p w14:paraId="624B4EC3" w14:textId="7022D574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Oświadczenie o spełnianiu warunków, o których mowa w § 1 i § 2 niniejszego ogłoszenia</w:t>
      </w:r>
      <w:r w:rsidR="00397F2A">
        <w:rPr>
          <w:rFonts w:ascii="Cambria" w:hAnsi="Cambria"/>
          <w:lang w:eastAsia="en-US"/>
        </w:rPr>
        <w:t>.</w:t>
      </w:r>
      <w:r w:rsidR="00721BD6">
        <w:rPr>
          <w:rFonts w:ascii="Cambria" w:hAnsi="Cambria"/>
          <w:lang w:eastAsia="en-US"/>
        </w:rPr>
        <w:t xml:space="preserve"> (Wzór dostępny na stronie internetowej Spółki) </w:t>
      </w:r>
    </w:p>
    <w:p w14:paraId="7E196A2D" w14:textId="77777777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Dokumenty potwierdzające spełnienie wymogów, o których mowa w § 1.</w:t>
      </w:r>
    </w:p>
    <w:p w14:paraId="300B2A4C" w14:textId="77777777" w:rsidR="002A0519" w:rsidRPr="00397F2A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Aktualną informację z Krajowego Rejestru Karnego o niekaralności (nie starszą niż 30 dni).</w:t>
      </w:r>
    </w:p>
    <w:p w14:paraId="57D47B0E" w14:textId="691AA02F" w:rsidR="002A0519" w:rsidRPr="006320EF" w:rsidRDefault="002A0519" w:rsidP="00397F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Inne dokumenty według uznania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>andydata, potwierdzające kwalifikacje lub umiejętności.</w:t>
      </w:r>
    </w:p>
    <w:p w14:paraId="0D819A23" w14:textId="42C40C28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5</w:t>
      </w:r>
      <w:r w:rsidR="00397F2A">
        <w:rPr>
          <w:rFonts w:ascii="Cambria" w:hAnsi="Cambria"/>
          <w:b/>
          <w:bCs/>
          <w:lang w:eastAsia="en-US"/>
        </w:rPr>
        <w:t>.</w:t>
      </w:r>
    </w:p>
    <w:p w14:paraId="26DB6051" w14:textId="77777777" w:rsidR="00397F2A" w:rsidRDefault="002A0519" w:rsidP="00397F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Dokumenty, o których mowa w § 4, powinny być składane w oryginałach lub odpisach poświadczonych przez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 xml:space="preserve">andydata za zgodność z oryginałem. </w:t>
      </w:r>
    </w:p>
    <w:p w14:paraId="4002E038" w14:textId="17EA2E13" w:rsidR="002A0519" w:rsidRPr="00397F2A" w:rsidRDefault="002A0519" w:rsidP="00397F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Na każde żądanie Rady Nadzorczej Spółki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 xml:space="preserve">andydat jest zobowiązany do przedstawienia oryginałów dokumentów, pod rygorem pominięcia dokumentu, a w skrajnych przypadkach </w:t>
      </w:r>
      <w:r w:rsidR="00397F2A">
        <w:rPr>
          <w:rFonts w:ascii="Cambria" w:hAnsi="Cambria"/>
          <w:lang w:eastAsia="en-US"/>
        </w:rPr>
        <w:t xml:space="preserve">nawet </w:t>
      </w:r>
      <w:r w:rsidRPr="00397F2A">
        <w:rPr>
          <w:rFonts w:ascii="Cambria" w:hAnsi="Cambria"/>
          <w:lang w:eastAsia="en-US"/>
        </w:rPr>
        <w:t>wykluczenia z dalszego postępowania kwalifikacyjnego.</w:t>
      </w:r>
    </w:p>
    <w:p w14:paraId="4960A454" w14:textId="3FE3C0CB" w:rsidR="002A0519" w:rsidRPr="00397F2A" w:rsidRDefault="002A0519" w:rsidP="00397F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 xml:space="preserve">W toku postępowania kwalifikacyjnego Rada Nadzorcza Spółki może wezwać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>andydata do przedstawienia dodatkowych, niewymienionych w ogłoszeniu dokumentów.</w:t>
      </w:r>
    </w:p>
    <w:p w14:paraId="1B8CF825" w14:textId="1F67F9F9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6</w:t>
      </w:r>
      <w:r w:rsidR="00397F2A">
        <w:rPr>
          <w:rFonts w:ascii="Cambria" w:hAnsi="Cambria"/>
          <w:b/>
          <w:bCs/>
          <w:lang w:eastAsia="en-US"/>
        </w:rPr>
        <w:t>.</w:t>
      </w:r>
    </w:p>
    <w:p w14:paraId="4CBF5853" w14:textId="462600D6" w:rsidR="002A0519" w:rsidRPr="00397F2A" w:rsidRDefault="002A0519" w:rsidP="00397F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lang w:eastAsia="en-US"/>
        </w:rPr>
        <w:t>Zgłoszenia należy składać osobiście w siedzibie Spółki PIT Industry Sp. z o.o. w Poznaniu (61-055), ul. Warszawska 181, w godz. 8:00–15:00 lub listem poleconym za potwierdzeniem odbioru na wyżej wskazany adres, w zamkniętej kopercie z dopiskiem:</w:t>
      </w:r>
      <w:r w:rsidR="00397F2A">
        <w:rPr>
          <w:rFonts w:ascii="Cambria" w:hAnsi="Cambria"/>
          <w:lang w:eastAsia="en-US"/>
        </w:rPr>
        <w:t xml:space="preserve"> </w:t>
      </w:r>
      <w:r w:rsidRPr="00397F2A">
        <w:rPr>
          <w:rFonts w:ascii="Cambria" w:hAnsi="Cambria"/>
          <w:b/>
          <w:bCs/>
          <w:lang w:eastAsia="en-US"/>
        </w:rPr>
        <w:t>„Postępowanie kwalifikacyjne na stanowisko Prezesa Zarządu Spółki PIT Industry Sp. z o.o.”</w:t>
      </w:r>
      <w:r w:rsidR="00397F2A">
        <w:rPr>
          <w:rFonts w:ascii="Cambria" w:hAnsi="Cambria"/>
          <w:b/>
          <w:bCs/>
          <w:lang w:eastAsia="en-US"/>
        </w:rPr>
        <w:t xml:space="preserve"> </w:t>
      </w:r>
      <w:r w:rsidRPr="00397F2A">
        <w:rPr>
          <w:rFonts w:ascii="Cambria" w:hAnsi="Cambria"/>
          <w:lang w:eastAsia="en-US"/>
        </w:rPr>
        <w:t xml:space="preserve">oraz z imieniem i nazwiskiem </w:t>
      </w:r>
      <w:r w:rsidR="00397F2A">
        <w:rPr>
          <w:rFonts w:ascii="Cambria" w:hAnsi="Cambria"/>
          <w:lang w:eastAsia="en-US"/>
        </w:rPr>
        <w:t>k</w:t>
      </w:r>
      <w:r w:rsidRPr="00397F2A">
        <w:rPr>
          <w:rFonts w:ascii="Cambria" w:hAnsi="Cambria"/>
          <w:lang w:eastAsia="en-US"/>
        </w:rPr>
        <w:t>andydata na kopercie.</w:t>
      </w:r>
    </w:p>
    <w:p w14:paraId="1BCE3D6D" w14:textId="365CB8A7" w:rsidR="00397F2A" w:rsidRPr="00AF788A" w:rsidRDefault="002A0519" w:rsidP="00397F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mbria" w:hAnsi="Cambria"/>
          <w:b/>
          <w:bCs/>
          <w:lang w:eastAsia="en-US"/>
        </w:rPr>
      </w:pPr>
      <w:r w:rsidRPr="00AF788A">
        <w:rPr>
          <w:rFonts w:ascii="Cambria" w:hAnsi="Cambria"/>
          <w:b/>
          <w:bCs/>
          <w:lang w:eastAsia="en-US"/>
        </w:rPr>
        <w:t xml:space="preserve">Termin na składanie zgłoszeń upływa w dniu </w:t>
      </w:r>
      <w:r w:rsidR="002C1DE9" w:rsidRPr="00AF788A">
        <w:rPr>
          <w:rFonts w:ascii="Cambria" w:hAnsi="Cambria"/>
          <w:b/>
          <w:bCs/>
          <w:lang w:eastAsia="en-US"/>
        </w:rPr>
        <w:t>07</w:t>
      </w:r>
      <w:r w:rsidR="00CB0CAE">
        <w:rPr>
          <w:rFonts w:ascii="Cambria" w:hAnsi="Cambria"/>
          <w:b/>
          <w:bCs/>
          <w:lang w:eastAsia="en-US"/>
        </w:rPr>
        <w:t xml:space="preserve"> </w:t>
      </w:r>
      <w:r w:rsidR="0000148C">
        <w:rPr>
          <w:rFonts w:ascii="Cambria" w:hAnsi="Cambria"/>
          <w:b/>
          <w:bCs/>
          <w:lang w:eastAsia="en-US"/>
        </w:rPr>
        <w:t>maja</w:t>
      </w:r>
      <w:r w:rsidRPr="00AF788A">
        <w:rPr>
          <w:rFonts w:ascii="Cambria" w:hAnsi="Cambria"/>
          <w:b/>
          <w:bCs/>
          <w:lang w:eastAsia="en-US"/>
        </w:rPr>
        <w:t xml:space="preserve"> 2026 r. o godz. 15:00.</w:t>
      </w:r>
    </w:p>
    <w:p w14:paraId="63AC58D8" w14:textId="00A38266" w:rsidR="002A0519" w:rsidRPr="00397F2A" w:rsidRDefault="002A0519" w:rsidP="00397F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mbria" w:hAnsi="Cambria"/>
          <w:lang w:eastAsia="en-US"/>
        </w:rPr>
      </w:pPr>
      <w:r w:rsidRPr="00397F2A">
        <w:rPr>
          <w:rFonts w:ascii="Cambria" w:hAnsi="Cambria"/>
          <w:lang w:eastAsia="en-US"/>
        </w:rPr>
        <w:t>O dochowaniu terminu decyduje data wpływu zgłoszenia do siedziby Spółki.</w:t>
      </w:r>
    </w:p>
    <w:p w14:paraId="65D93780" w14:textId="5217452E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t>§ 7</w:t>
      </w:r>
      <w:r w:rsidR="00397F2A">
        <w:rPr>
          <w:rFonts w:ascii="Cambria" w:hAnsi="Cambria"/>
          <w:b/>
          <w:bCs/>
          <w:lang w:eastAsia="en-US"/>
        </w:rPr>
        <w:t>.</w:t>
      </w:r>
    </w:p>
    <w:p w14:paraId="7F0C9B18" w14:textId="2538B734" w:rsidR="00397F2A" w:rsidRDefault="002A0519" w:rsidP="00397F2A">
      <w:pPr>
        <w:spacing w:line="276" w:lineRule="auto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Zgłoszenia złożone po terminie lub niespełniające wymogów określonych w ogłoszeniu nie będą rozpatrywane.</w:t>
      </w:r>
    </w:p>
    <w:p w14:paraId="165E8368" w14:textId="1A7C14DA" w:rsidR="002A0519" w:rsidRPr="00397F2A" w:rsidRDefault="002A0519" w:rsidP="00397F2A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397F2A">
        <w:rPr>
          <w:rFonts w:ascii="Cambria" w:hAnsi="Cambria"/>
          <w:b/>
          <w:bCs/>
          <w:lang w:eastAsia="en-US"/>
        </w:rPr>
        <w:lastRenderedPageBreak/>
        <w:t>§ 8</w:t>
      </w:r>
      <w:r w:rsidR="00397F2A">
        <w:rPr>
          <w:rFonts w:ascii="Cambria" w:hAnsi="Cambria"/>
          <w:b/>
          <w:bCs/>
          <w:lang w:eastAsia="en-US"/>
        </w:rPr>
        <w:t>.</w:t>
      </w:r>
    </w:p>
    <w:p w14:paraId="42E3F89C" w14:textId="51F5E736" w:rsidR="002A0519" w:rsidRPr="006320EF" w:rsidRDefault="002A0519" w:rsidP="006320E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/>
          <w:lang w:eastAsia="en-US"/>
        </w:rPr>
      </w:pPr>
      <w:r w:rsidRPr="006320EF">
        <w:rPr>
          <w:rFonts w:ascii="Cambria" w:hAnsi="Cambria"/>
          <w:lang w:eastAsia="en-US"/>
        </w:rPr>
        <w:t>Komisja Konkursowa</w:t>
      </w:r>
      <w:r w:rsidR="00397F2A" w:rsidRPr="006320EF">
        <w:rPr>
          <w:rFonts w:ascii="Cambria" w:hAnsi="Cambria"/>
          <w:lang w:eastAsia="en-US"/>
        </w:rPr>
        <w:t xml:space="preserve"> </w:t>
      </w:r>
      <w:r w:rsidRPr="006320EF">
        <w:rPr>
          <w:rFonts w:ascii="Cambria" w:hAnsi="Cambria"/>
          <w:lang w:eastAsia="en-US"/>
        </w:rPr>
        <w:t xml:space="preserve">dokona weryfikacji zgłoszeń pod względem terminowości </w:t>
      </w:r>
      <w:r w:rsidR="002C1DE9">
        <w:rPr>
          <w:rFonts w:ascii="Cambria" w:hAnsi="Cambria"/>
          <w:lang w:eastAsia="en-US"/>
        </w:rPr>
        <w:br/>
      </w:r>
      <w:r w:rsidRPr="006320EF">
        <w:rPr>
          <w:rFonts w:ascii="Cambria" w:hAnsi="Cambria"/>
          <w:lang w:eastAsia="en-US"/>
        </w:rPr>
        <w:t xml:space="preserve">i zgodności z wymogami, a następnie przeprowadzi rozmowy kwalifikacyjne </w:t>
      </w:r>
      <w:r w:rsidR="002C1DE9">
        <w:rPr>
          <w:rFonts w:ascii="Cambria" w:hAnsi="Cambria"/>
          <w:lang w:eastAsia="en-US"/>
        </w:rPr>
        <w:br/>
      </w:r>
      <w:r w:rsidRPr="006320EF">
        <w:rPr>
          <w:rFonts w:ascii="Cambria" w:hAnsi="Cambria"/>
          <w:lang w:eastAsia="en-US"/>
        </w:rPr>
        <w:t>z kandydatami spełniającymi warunki.</w:t>
      </w:r>
    </w:p>
    <w:p w14:paraId="669550BD" w14:textId="36F93141" w:rsidR="006320EF" w:rsidRPr="002C1DE9" w:rsidRDefault="002A0519" w:rsidP="002C1DE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/>
          <w:color w:val="000000" w:themeColor="text1"/>
          <w:lang w:eastAsia="en-US"/>
        </w:rPr>
      </w:pPr>
      <w:r w:rsidRPr="006320EF">
        <w:rPr>
          <w:rFonts w:ascii="Cambria" w:hAnsi="Cambria"/>
          <w:lang w:eastAsia="en-US"/>
        </w:rPr>
        <w:t xml:space="preserve">Szczegółowy zakres rozmowy kwalifikacyjnej oraz zasady punktacji określa </w:t>
      </w:r>
      <w:r w:rsidRPr="002C1DE9">
        <w:rPr>
          <w:rFonts w:ascii="Cambria" w:hAnsi="Cambria"/>
          <w:color w:val="000000" w:themeColor="text1"/>
          <w:lang w:eastAsia="en-US"/>
        </w:rPr>
        <w:t>uchwała Rady Nadzorczej w sprawie wszczęcia postępowania kwalifikacyjnego.</w:t>
      </w:r>
    </w:p>
    <w:p w14:paraId="52ABA56B" w14:textId="0B7B9B9D" w:rsidR="002C1DE9" w:rsidRPr="002C1DE9" w:rsidRDefault="002C1DE9" w:rsidP="002C1DE9">
      <w:pPr>
        <w:pStyle w:val="NormalnyWeb"/>
        <w:numPr>
          <w:ilvl w:val="0"/>
          <w:numId w:val="35"/>
        </w:numPr>
        <w:spacing w:line="276" w:lineRule="auto"/>
        <w:jc w:val="both"/>
        <w:rPr>
          <w:rFonts w:ascii="Cambria" w:hAnsi="Cambria"/>
          <w:color w:val="000000" w:themeColor="text1"/>
        </w:rPr>
      </w:pPr>
      <w:r w:rsidRPr="002C1DE9">
        <w:rPr>
          <w:rFonts w:ascii="Cambria" w:hAnsi="Cambria"/>
          <w:color w:val="000000" w:themeColor="text1"/>
        </w:rPr>
        <w:t>Rozmowa kwalifikacyjna w ramach postępowania konkursowego zostanie przeprowadzona w formie online (zdalnej) przy użyciu środków komunikacji elektronicznej.</w:t>
      </w:r>
      <w:r>
        <w:rPr>
          <w:rFonts w:ascii="Cambria" w:hAnsi="Cambria"/>
          <w:color w:val="000000" w:themeColor="text1"/>
        </w:rPr>
        <w:t xml:space="preserve"> Szczegółowe kwestie techniczne zostaną przekazane kandydatom zaproszony</w:t>
      </w:r>
      <w:r w:rsidR="00AB3E74">
        <w:rPr>
          <w:rFonts w:ascii="Cambria" w:hAnsi="Cambria"/>
          <w:color w:val="000000" w:themeColor="text1"/>
        </w:rPr>
        <w:t>m</w:t>
      </w:r>
      <w:r>
        <w:rPr>
          <w:rFonts w:ascii="Cambria" w:hAnsi="Cambria"/>
          <w:color w:val="000000" w:themeColor="text1"/>
        </w:rPr>
        <w:t xml:space="preserve"> na rozmowę. </w:t>
      </w:r>
    </w:p>
    <w:p w14:paraId="31F2C929" w14:textId="78D9F9C6" w:rsidR="002A0519" w:rsidRPr="006320EF" w:rsidRDefault="002A0519" w:rsidP="006320EF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6320EF">
        <w:rPr>
          <w:rFonts w:ascii="Cambria" w:hAnsi="Cambria"/>
          <w:b/>
          <w:bCs/>
          <w:lang w:eastAsia="en-US"/>
        </w:rPr>
        <w:t>§ 9</w:t>
      </w:r>
      <w:r w:rsidR="006320EF" w:rsidRPr="006320EF">
        <w:rPr>
          <w:rFonts w:ascii="Cambria" w:hAnsi="Cambria"/>
          <w:b/>
          <w:bCs/>
          <w:lang w:eastAsia="en-US"/>
        </w:rPr>
        <w:t>.</w:t>
      </w:r>
    </w:p>
    <w:p w14:paraId="4A1BFECA" w14:textId="4D766FA6" w:rsidR="002A0519" w:rsidRPr="002533C4" w:rsidRDefault="002A0519" w:rsidP="002533C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hAnsi="Cambria"/>
          <w:lang w:eastAsia="en-US"/>
        </w:rPr>
      </w:pPr>
      <w:r w:rsidRPr="002533C4">
        <w:rPr>
          <w:rFonts w:ascii="Cambria" w:hAnsi="Cambria"/>
          <w:lang w:eastAsia="en-US"/>
        </w:rPr>
        <w:t>Kandydaci mogą uzyskać podstawowe informacje i dokumenty dotyczące Spółki</w:t>
      </w:r>
      <w:r w:rsidR="006320EF" w:rsidRPr="002533C4">
        <w:rPr>
          <w:rFonts w:ascii="Cambria" w:hAnsi="Cambria"/>
          <w:lang w:eastAsia="en-US"/>
        </w:rPr>
        <w:t xml:space="preserve">, tj. </w:t>
      </w:r>
      <w:r w:rsidRPr="002533C4">
        <w:rPr>
          <w:rFonts w:ascii="Cambria" w:hAnsi="Cambria"/>
          <w:lang w:eastAsia="en-US"/>
        </w:rPr>
        <w:t>Akt Założycielski</w:t>
      </w:r>
      <w:r w:rsidR="006320EF" w:rsidRPr="002533C4">
        <w:rPr>
          <w:rFonts w:ascii="Cambria" w:hAnsi="Cambria"/>
          <w:lang w:eastAsia="en-US"/>
        </w:rPr>
        <w:t xml:space="preserve"> Spółki wraz ze zmianami</w:t>
      </w:r>
      <w:r w:rsidRPr="002533C4">
        <w:rPr>
          <w:rFonts w:ascii="Cambria" w:hAnsi="Cambria"/>
          <w:lang w:eastAsia="en-US"/>
        </w:rPr>
        <w:t xml:space="preserve">, </w:t>
      </w:r>
      <w:r w:rsidR="006320EF" w:rsidRPr="002533C4">
        <w:rPr>
          <w:rFonts w:ascii="Cambria" w:hAnsi="Cambria"/>
          <w:lang w:eastAsia="en-US"/>
        </w:rPr>
        <w:t xml:space="preserve">informację odpowiadającą </w:t>
      </w:r>
      <w:r w:rsidRPr="002533C4">
        <w:rPr>
          <w:rFonts w:ascii="Cambria" w:hAnsi="Cambria"/>
          <w:lang w:eastAsia="en-US"/>
        </w:rPr>
        <w:t>odpis</w:t>
      </w:r>
      <w:r w:rsidR="006320EF" w:rsidRPr="002533C4">
        <w:rPr>
          <w:rFonts w:ascii="Cambria" w:hAnsi="Cambria"/>
          <w:lang w:eastAsia="en-US"/>
        </w:rPr>
        <w:t xml:space="preserve">om </w:t>
      </w:r>
      <w:r w:rsidRPr="002533C4">
        <w:rPr>
          <w:rFonts w:ascii="Cambria" w:hAnsi="Cambria"/>
          <w:lang w:eastAsia="en-US"/>
        </w:rPr>
        <w:t xml:space="preserve">z KRS oraz sprawozdania finansowe za poprzednie lata obrotowe </w:t>
      </w:r>
      <w:r w:rsidR="006320EF" w:rsidRPr="002533C4">
        <w:rPr>
          <w:rFonts w:ascii="Cambria" w:hAnsi="Cambria"/>
          <w:lang w:eastAsia="en-US"/>
        </w:rPr>
        <w:t>w ogólnie dostępnych rejestrach publicznych na stronach internetowych:</w:t>
      </w:r>
    </w:p>
    <w:p w14:paraId="6C77DC6D" w14:textId="5FB068DE" w:rsidR="006320EF" w:rsidRPr="006320EF" w:rsidRDefault="006320EF" w:rsidP="002533C4">
      <w:pPr>
        <w:pStyle w:val="Akapitzlist"/>
        <w:numPr>
          <w:ilvl w:val="0"/>
          <w:numId w:val="36"/>
        </w:numPr>
        <w:spacing w:line="276" w:lineRule="auto"/>
        <w:ind w:left="1418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w zakresie informacji odpowiadających odpisom z KRS: </w:t>
      </w:r>
      <w:hyperlink r:id="rId8" w:history="1">
        <w:r w:rsidRPr="00EA4C8B">
          <w:rPr>
            <w:rStyle w:val="Hipercze"/>
            <w:rFonts w:ascii="Cambria" w:hAnsi="Cambria"/>
            <w:lang w:eastAsia="en-US"/>
          </w:rPr>
          <w:t>https://wyszukiwarka-krs.ms.gov.pl</w:t>
        </w:r>
      </w:hyperlink>
      <w:r>
        <w:rPr>
          <w:rFonts w:ascii="Cambria" w:hAnsi="Cambria"/>
          <w:lang w:eastAsia="en-US"/>
        </w:rPr>
        <w:t xml:space="preserve"> (po wpisaniu numeru KRS Spółki), </w:t>
      </w:r>
    </w:p>
    <w:p w14:paraId="6AF4A9B0" w14:textId="7E2CACBE" w:rsidR="006320EF" w:rsidRPr="006320EF" w:rsidRDefault="006320EF" w:rsidP="002533C4">
      <w:pPr>
        <w:pStyle w:val="Akapitzlist"/>
        <w:numPr>
          <w:ilvl w:val="0"/>
          <w:numId w:val="36"/>
        </w:numPr>
        <w:spacing w:line="276" w:lineRule="auto"/>
        <w:ind w:left="1418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w zakresie przeglądania akt rejestrowych Spółki, w tym Aktu Założycielskiego Spółki i wprowadzanych zmian do dokumentu: </w:t>
      </w:r>
      <w:hyperlink r:id="rId9" w:history="1">
        <w:r w:rsidRPr="00EA4C8B">
          <w:rPr>
            <w:rStyle w:val="Hipercze"/>
            <w:rFonts w:ascii="Cambria" w:hAnsi="Cambria"/>
            <w:lang w:eastAsia="en-US"/>
          </w:rPr>
          <w:t>https://rar.ms.gov.pl/rar/dane-podmiotu/0001021138?strona=1</w:t>
        </w:r>
      </w:hyperlink>
      <w:r w:rsidR="002533C4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>(po wpisaniu numeru KRS Spółki),</w:t>
      </w:r>
    </w:p>
    <w:p w14:paraId="26233D3C" w14:textId="19E78723" w:rsidR="006320EF" w:rsidRPr="006320EF" w:rsidRDefault="006320EF" w:rsidP="002533C4">
      <w:pPr>
        <w:pStyle w:val="Akapitzlist"/>
        <w:numPr>
          <w:ilvl w:val="0"/>
          <w:numId w:val="36"/>
        </w:numPr>
        <w:spacing w:line="276" w:lineRule="auto"/>
        <w:ind w:left="1418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w zakresie sprawozdań finansowych Spółki za poprzednie lata funkcjonowania:</w:t>
      </w:r>
      <w:r w:rsidRPr="006320EF">
        <w:t xml:space="preserve"> </w:t>
      </w:r>
      <w:hyperlink r:id="rId10" w:history="1">
        <w:r w:rsidRPr="00EA4C8B">
          <w:rPr>
            <w:rStyle w:val="Hipercze"/>
            <w:rFonts w:ascii="Cambria" w:hAnsi="Cambria"/>
            <w:lang w:eastAsia="en-US"/>
          </w:rPr>
          <w:t>https://rdf-przegladarka.ms.gov.pl/wyszukaj-podmiot</w:t>
        </w:r>
      </w:hyperlink>
      <w:r>
        <w:rPr>
          <w:rFonts w:ascii="Cambria" w:hAnsi="Cambria"/>
          <w:lang w:eastAsia="en-US"/>
        </w:rPr>
        <w:t xml:space="preserve"> (po wpisaniu numeru KRS Spółki).</w:t>
      </w:r>
    </w:p>
    <w:p w14:paraId="2F0A5D81" w14:textId="678009F7" w:rsidR="002A0519" w:rsidRPr="006320EF" w:rsidRDefault="002A0519" w:rsidP="006320EF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6320EF">
        <w:rPr>
          <w:rFonts w:ascii="Cambria" w:hAnsi="Cambria"/>
          <w:b/>
          <w:bCs/>
          <w:lang w:eastAsia="en-US"/>
        </w:rPr>
        <w:t>§ 10</w:t>
      </w:r>
      <w:r w:rsidR="006320EF">
        <w:rPr>
          <w:rFonts w:ascii="Cambria" w:hAnsi="Cambria"/>
          <w:b/>
          <w:bCs/>
          <w:lang w:eastAsia="en-US"/>
        </w:rPr>
        <w:t>.</w:t>
      </w:r>
    </w:p>
    <w:p w14:paraId="3BB1FAB3" w14:textId="360B2E56" w:rsidR="002A0519" w:rsidRPr="002A0519" w:rsidRDefault="002A0519" w:rsidP="006320EF">
      <w:pPr>
        <w:spacing w:line="276" w:lineRule="auto"/>
        <w:jc w:val="both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 xml:space="preserve">Rada Nadzorcza zastrzega sobie prawo do zakończenia postępowania kwalifikacyjnego </w:t>
      </w:r>
      <w:r w:rsidR="006320EF">
        <w:rPr>
          <w:rFonts w:ascii="Cambria" w:hAnsi="Cambria"/>
          <w:lang w:eastAsia="en-US"/>
        </w:rPr>
        <w:br/>
      </w:r>
      <w:r w:rsidRPr="002A0519">
        <w:rPr>
          <w:rFonts w:ascii="Cambria" w:hAnsi="Cambria"/>
          <w:lang w:eastAsia="en-US"/>
        </w:rPr>
        <w:t>w każdym czasie, bez podania przyczyn i bez wyłaniania kandydata.</w:t>
      </w:r>
    </w:p>
    <w:p w14:paraId="35EB80E4" w14:textId="65FD5868" w:rsidR="002A0519" w:rsidRPr="006320EF" w:rsidRDefault="002A0519" w:rsidP="006320EF">
      <w:pPr>
        <w:spacing w:line="276" w:lineRule="auto"/>
        <w:jc w:val="center"/>
        <w:rPr>
          <w:rFonts w:ascii="Cambria" w:hAnsi="Cambria"/>
          <w:b/>
          <w:bCs/>
          <w:lang w:eastAsia="en-US"/>
        </w:rPr>
      </w:pPr>
      <w:r w:rsidRPr="006320EF">
        <w:rPr>
          <w:rFonts w:ascii="Cambria" w:hAnsi="Cambria"/>
          <w:b/>
          <w:bCs/>
          <w:lang w:eastAsia="en-US"/>
        </w:rPr>
        <w:t>§ 11</w:t>
      </w:r>
      <w:r w:rsidR="006320EF">
        <w:rPr>
          <w:rFonts w:ascii="Cambria" w:hAnsi="Cambria"/>
          <w:b/>
          <w:bCs/>
          <w:lang w:eastAsia="en-US"/>
        </w:rPr>
        <w:t>.</w:t>
      </w:r>
    </w:p>
    <w:p w14:paraId="0EAC9E5A" w14:textId="2AE279CA" w:rsidR="006320EF" w:rsidRPr="00812F64" w:rsidRDefault="002A0519" w:rsidP="00812F6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mbria" w:hAnsi="Cambria"/>
          <w:lang w:eastAsia="en-US"/>
        </w:rPr>
      </w:pPr>
      <w:r w:rsidRPr="002C1DE9">
        <w:rPr>
          <w:rFonts w:ascii="Cambria" w:hAnsi="Cambria"/>
          <w:lang w:eastAsia="en-US"/>
        </w:rPr>
        <w:t xml:space="preserve">Osobą upoważnioną do kontaktu z </w:t>
      </w:r>
      <w:r w:rsidR="006320EF" w:rsidRPr="002C1DE9">
        <w:rPr>
          <w:rFonts w:ascii="Cambria" w:hAnsi="Cambria"/>
          <w:lang w:eastAsia="en-US"/>
        </w:rPr>
        <w:t>k</w:t>
      </w:r>
      <w:r w:rsidRPr="002C1DE9">
        <w:rPr>
          <w:rFonts w:ascii="Cambria" w:hAnsi="Cambria"/>
          <w:lang w:eastAsia="en-US"/>
        </w:rPr>
        <w:t xml:space="preserve">andydatami </w:t>
      </w:r>
      <w:r w:rsidR="001044FE">
        <w:rPr>
          <w:rFonts w:ascii="Cambria" w:hAnsi="Cambria"/>
          <w:lang w:eastAsia="en-US"/>
        </w:rPr>
        <w:t xml:space="preserve">w zakresie związanym ze składaniem podań </w:t>
      </w:r>
      <w:r w:rsidRPr="002C1DE9">
        <w:rPr>
          <w:rFonts w:ascii="Cambria" w:hAnsi="Cambria"/>
          <w:lang w:eastAsia="en-US"/>
        </w:rPr>
        <w:t xml:space="preserve">jest </w:t>
      </w:r>
      <w:r w:rsidR="002C1DE9" w:rsidRPr="002C1DE9">
        <w:rPr>
          <w:rFonts w:ascii="Cambria" w:hAnsi="Cambria"/>
          <w:lang w:eastAsia="en-US"/>
        </w:rPr>
        <w:t>Katarzyna Kempska</w:t>
      </w:r>
      <w:r w:rsidR="002C1DE9">
        <w:rPr>
          <w:rFonts w:ascii="Cambria" w:hAnsi="Cambria"/>
          <w:lang w:eastAsia="en-US"/>
        </w:rPr>
        <w:t xml:space="preserve">, Dyrektor ds. organizacyjnych, e-mail: </w:t>
      </w:r>
      <w:r w:rsidR="00812F64">
        <w:rPr>
          <w:rFonts w:ascii="Cambria" w:hAnsi="Cambria"/>
          <w:lang w:eastAsia="en-US"/>
        </w:rPr>
        <w:t>t</w:t>
      </w:r>
      <w:r w:rsidR="00812F64" w:rsidRPr="00812F64">
        <w:rPr>
          <w:rFonts w:ascii="Cambria" w:hAnsi="Cambria"/>
          <w:lang w:eastAsia="en-US"/>
        </w:rPr>
        <w:t>elefon: +48 530 889</w:t>
      </w:r>
      <w:r w:rsidR="00812F64">
        <w:rPr>
          <w:rFonts w:ascii="Cambria" w:hAnsi="Cambria"/>
          <w:lang w:eastAsia="en-US"/>
        </w:rPr>
        <w:t> </w:t>
      </w:r>
      <w:r w:rsidR="00812F64" w:rsidRPr="00812F64">
        <w:rPr>
          <w:rFonts w:ascii="Cambria" w:hAnsi="Cambria"/>
          <w:lang w:eastAsia="en-US"/>
        </w:rPr>
        <w:t>524</w:t>
      </w:r>
      <w:r w:rsidR="00812F64">
        <w:rPr>
          <w:rFonts w:ascii="Cambria" w:hAnsi="Cambria"/>
          <w:lang w:eastAsia="en-US"/>
        </w:rPr>
        <w:t>, e-m</w:t>
      </w:r>
      <w:r w:rsidR="00812F64" w:rsidRPr="00812F64">
        <w:rPr>
          <w:rFonts w:ascii="Cambria" w:hAnsi="Cambria"/>
          <w:lang w:eastAsia="en-US"/>
        </w:rPr>
        <w:t xml:space="preserve">ail: katarzyna.kempska@pitindustry.pl  </w:t>
      </w:r>
    </w:p>
    <w:p w14:paraId="27743A3A" w14:textId="15699603" w:rsidR="002A0519" w:rsidRPr="002C1DE9" w:rsidRDefault="002A0519" w:rsidP="006320EF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mbria" w:hAnsi="Cambria"/>
          <w:lang w:eastAsia="en-US"/>
        </w:rPr>
      </w:pPr>
      <w:r w:rsidRPr="002C1DE9">
        <w:rPr>
          <w:rFonts w:ascii="Cambria" w:hAnsi="Cambria"/>
          <w:lang w:eastAsia="en-US"/>
        </w:rPr>
        <w:t>Ogłoszenie niniejsze podlega publikacji na stronie internetowej Spółki: www.pitindustry.pl.</w:t>
      </w:r>
    </w:p>
    <w:p w14:paraId="5EC6B227" w14:textId="209AA7BD" w:rsidR="002A0519" w:rsidRPr="002A0519" w:rsidRDefault="002A0519" w:rsidP="00397F2A">
      <w:pPr>
        <w:spacing w:line="276" w:lineRule="auto"/>
        <w:rPr>
          <w:rFonts w:ascii="Cambria" w:hAnsi="Cambria"/>
          <w:lang w:eastAsia="en-US"/>
        </w:rPr>
      </w:pPr>
      <w:r w:rsidRPr="002A0519">
        <w:rPr>
          <w:rFonts w:ascii="Cambria" w:hAnsi="Cambria"/>
          <w:lang w:eastAsia="en-US"/>
        </w:rPr>
        <w:t>Rada Nadzorcza PIT Industry Sp. z o.o.</w:t>
      </w:r>
    </w:p>
    <w:sectPr w:rsidR="002A0519" w:rsidRPr="002A05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41BC" w14:textId="77777777" w:rsidR="00F462A9" w:rsidRDefault="00F462A9" w:rsidP="00EF4BB0">
      <w:r>
        <w:separator/>
      </w:r>
    </w:p>
  </w:endnote>
  <w:endnote w:type="continuationSeparator" w:id="0">
    <w:p w14:paraId="3420B51D" w14:textId="77777777" w:rsidR="00F462A9" w:rsidRDefault="00F462A9" w:rsidP="00EF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516858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0E9E08FF" w14:textId="72F8C58B" w:rsidR="00EF4BB0" w:rsidRPr="0095772B" w:rsidRDefault="00EF4BB0">
        <w:pPr>
          <w:pStyle w:val="Stopka"/>
          <w:jc w:val="right"/>
          <w:rPr>
            <w:rFonts w:ascii="Cambria" w:hAnsi="Cambria"/>
          </w:rPr>
        </w:pPr>
        <w:r w:rsidRPr="0095772B">
          <w:rPr>
            <w:rFonts w:ascii="Cambria" w:hAnsi="Cambria"/>
          </w:rPr>
          <w:fldChar w:fldCharType="begin"/>
        </w:r>
        <w:r w:rsidRPr="0095772B">
          <w:rPr>
            <w:rFonts w:ascii="Cambria" w:hAnsi="Cambria"/>
          </w:rPr>
          <w:instrText>PAGE   \* MERGEFORMAT</w:instrText>
        </w:r>
        <w:r w:rsidRPr="0095772B">
          <w:rPr>
            <w:rFonts w:ascii="Cambria" w:hAnsi="Cambria"/>
          </w:rPr>
          <w:fldChar w:fldCharType="separate"/>
        </w:r>
        <w:r w:rsidRPr="0095772B">
          <w:rPr>
            <w:rFonts w:ascii="Cambria" w:hAnsi="Cambria"/>
          </w:rPr>
          <w:t>2</w:t>
        </w:r>
        <w:r w:rsidRPr="0095772B">
          <w:rPr>
            <w:rFonts w:ascii="Cambria" w:hAnsi="Cambria"/>
          </w:rPr>
          <w:fldChar w:fldCharType="end"/>
        </w:r>
      </w:p>
    </w:sdtContent>
  </w:sdt>
  <w:p w14:paraId="14871091" w14:textId="77777777" w:rsidR="00EF4BB0" w:rsidRDefault="00EF4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2DFE" w14:textId="77777777" w:rsidR="00F462A9" w:rsidRDefault="00F462A9" w:rsidP="00EF4BB0">
      <w:r>
        <w:separator/>
      </w:r>
    </w:p>
  </w:footnote>
  <w:footnote w:type="continuationSeparator" w:id="0">
    <w:p w14:paraId="012E4C55" w14:textId="77777777" w:rsidR="00F462A9" w:rsidRDefault="00F462A9" w:rsidP="00EF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F76"/>
    <w:multiLevelType w:val="hybridMultilevel"/>
    <w:tmpl w:val="CA244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7F8"/>
    <w:multiLevelType w:val="hybridMultilevel"/>
    <w:tmpl w:val="5A943118"/>
    <w:lvl w:ilvl="0" w:tplc="D4CC0E6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8C1"/>
    <w:multiLevelType w:val="hybridMultilevel"/>
    <w:tmpl w:val="B042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7228"/>
    <w:multiLevelType w:val="hybridMultilevel"/>
    <w:tmpl w:val="7E7E1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3E2B"/>
    <w:multiLevelType w:val="hybridMultilevel"/>
    <w:tmpl w:val="B1DE2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03C86"/>
    <w:multiLevelType w:val="hybridMultilevel"/>
    <w:tmpl w:val="21BA63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149E9"/>
    <w:multiLevelType w:val="hybridMultilevel"/>
    <w:tmpl w:val="6D943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5521"/>
    <w:multiLevelType w:val="hybridMultilevel"/>
    <w:tmpl w:val="A18873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D4135"/>
    <w:multiLevelType w:val="hybridMultilevel"/>
    <w:tmpl w:val="1018E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75E9"/>
    <w:multiLevelType w:val="hybridMultilevel"/>
    <w:tmpl w:val="F5BA9DF0"/>
    <w:lvl w:ilvl="0" w:tplc="3F040764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54F6"/>
    <w:multiLevelType w:val="hybridMultilevel"/>
    <w:tmpl w:val="65922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6575"/>
    <w:multiLevelType w:val="hybridMultilevel"/>
    <w:tmpl w:val="305CA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266AC"/>
    <w:multiLevelType w:val="hybridMultilevel"/>
    <w:tmpl w:val="20FEF4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53BE"/>
    <w:multiLevelType w:val="hybridMultilevel"/>
    <w:tmpl w:val="AF6EB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032CC"/>
    <w:multiLevelType w:val="hybridMultilevel"/>
    <w:tmpl w:val="ADFE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B2ED2"/>
    <w:multiLevelType w:val="hybridMultilevel"/>
    <w:tmpl w:val="E0D8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6BA"/>
    <w:multiLevelType w:val="hybridMultilevel"/>
    <w:tmpl w:val="7A26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9300C"/>
    <w:multiLevelType w:val="hybridMultilevel"/>
    <w:tmpl w:val="1CBA6BF6"/>
    <w:lvl w:ilvl="0" w:tplc="0B2A853E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85FC8"/>
    <w:multiLevelType w:val="hybridMultilevel"/>
    <w:tmpl w:val="E7CA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5403"/>
    <w:multiLevelType w:val="hybridMultilevel"/>
    <w:tmpl w:val="91B8D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557B2"/>
    <w:multiLevelType w:val="hybridMultilevel"/>
    <w:tmpl w:val="138C59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B017F"/>
    <w:multiLevelType w:val="hybridMultilevel"/>
    <w:tmpl w:val="85CC7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814CB"/>
    <w:multiLevelType w:val="hybridMultilevel"/>
    <w:tmpl w:val="4B402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E3158"/>
    <w:multiLevelType w:val="hybridMultilevel"/>
    <w:tmpl w:val="5CE89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70D65"/>
    <w:multiLevelType w:val="hybridMultilevel"/>
    <w:tmpl w:val="0E6C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F53F8"/>
    <w:multiLevelType w:val="hybridMultilevel"/>
    <w:tmpl w:val="E924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63B1"/>
    <w:multiLevelType w:val="hybridMultilevel"/>
    <w:tmpl w:val="CE54EA68"/>
    <w:lvl w:ilvl="0" w:tplc="946099D4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E6676"/>
    <w:multiLevelType w:val="hybridMultilevel"/>
    <w:tmpl w:val="A1887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5C91"/>
    <w:multiLevelType w:val="hybridMultilevel"/>
    <w:tmpl w:val="EFFAD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A1009"/>
    <w:multiLevelType w:val="hybridMultilevel"/>
    <w:tmpl w:val="21BA63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9053B"/>
    <w:multiLevelType w:val="hybridMultilevel"/>
    <w:tmpl w:val="D59C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E3EB3"/>
    <w:multiLevelType w:val="hybridMultilevel"/>
    <w:tmpl w:val="DF149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6709A"/>
    <w:multiLevelType w:val="multilevel"/>
    <w:tmpl w:val="022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3372E"/>
    <w:multiLevelType w:val="hybridMultilevel"/>
    <w:tmpl w:val="248EA566"/>
    <w:lvl w:ilvl="0" w:tplc="899E0340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53258"/>
    <w:multiLevelType w:val="hybridMultilevel"/>
    <w:tmpl w:val="639CB62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5887209"/>
    <w:multiLevelType w:val="hybridMultilevel"/>
    <w:tmpl w:val="711A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D2603"/>
    <w:multiLevelType w:val="hybridMultilevel"/>
    <w:tmpl w:val="00644C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C11D5"/>
    <w:multiLevelType w:val="multilevel"/>
    <w:tmpl w:val="5806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AE6F0D"/>
    <w:multiLevelType w:val="hybridMultilevel"/>
    <w:tmpl w:val="45B6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A08C7"/>
    <w:multiLevelType w:val="hybridMultilevel"/>
    <w:tmpl w:val="B2085C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C61C8"/>
    <w:multiLevelType w:val="hybridMultilevel"/>
    <w:tmpl w:val="98C65132"/>
    <w:lvl w:ilvl="0" w:tplc="4FC81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58203E"/>
    <w:multiLevelType w:val="hybridMultilevel"/>
    <w:tmpl w:val="F24A89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17FA6"/>
    <w:multiLevelType w:val="hybridMultilevel"/>
    <w:tmpl w:val="F40C1D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F3B3E"/>
    <w:multiLevelType w:val="hybridMultilevel"/>
    <w:tmpl w:val="5F82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E228B"/>
    <w:multiLevelType w:val="hybridMultilevel"/>
    <w:tmpl w:val="CAF84B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4055">
    <w:abstractNumId w:val="13"/>
  </w:num>
  <w:num w:numId="2" w16cid:durableId="716466272">
    <w:abstractNumId w:val="18"/>
  </w:num>
  <w:num w:numId="3" w16cid:durableId="1995330342">
    <w:abstractNumId w:val="40"/>
  </w:num>
  <w:num w:numId="4" w16cid:durableId="1982885048">
    <w:abstractNumId w:val="6"/>
  </w:num>
  <w:num w:numId="5" w16cid:durableId="433936564">
    <w:abstractNumId w:val="26"/>
  </w:num>
  <w:num w:numId="6" w16cid:durableId="1723484921">
    <w:abstractNumId w:val="44"/>
  </w:num>
  <w:num w:numId="7" w16cid:durableId="1343629222">
    <w:abstractNumId w:val="33"/>
  </w:num>
  <w:num w:numId="8" w16cid:durableId="1406874234">
    <w:abstractNumId w:val="20"/>
  </w:num>
  <w:num w:numId="9" w16cid:durableId="590286231">
    <w:abstractNumId w:val="17"/>
  </w:num>
  <w:num w:numId="10" w16cid:durableId="402610140">
    <w:abstractNumId w:val="35"/>
  </w:num>
  <w:num w:numId="11" w16cid:durableId="551694328">
    <w:abstractNumId w:val="5"/>
  </w:num>
  <w:num w:numId="12" w16cid:durableId="114373942">
    <w:abstractNumId w:val="9"/>
  </w:num>
  <w:num w:numId="13" w16cid:durableId="1397435389">
    <w:abstractNumId w:val="27"/>
  </w:num>
  <w:num w:numId="14" w16cid:durableId="2067874315">
    <w:abstractNumId w:val="36"/>
  </w:num>
  <w:num w:numId="15" w16cid:durableId="1571959973">
    <w:abstractNumId w:val="38"/>
  </w:num>
  <w:num w:numId="16" w16cid:durableId="200291323">
    <w:abstractNumId w:val="28"/>
  </w:num>
  <w:num w:numId="17" w16cid:durableId="696934038">
    <w:abstractNumId w:val="32"/>
  </w:num>
  <w:num w:numId="18" w16cid:durableId="175047337">
    <w:abstractNumId w:val="34"/>
  </w:num>
  <w:num w:numId="19" w16cid:durableId="1059133985">
    <w:abstractNumId w:val="37"/>
  </w:num>
  <w:num w:numId="20" w16cid:durableId="165899013">
    <w:abstractNumId w:val="7"/>
  </w:num>
  <w:num w:numId="21" w16cid:durableId="1666200234">
    <w:abstractNumId w:val="39"/>
  </w:num>
  <w:num w:numId="22" w16cid:durableId="1867520076">
    <w:abstractNumId w:val="1"/>
  </w:num>
  <w:num w:numId="23" w16cid:durableId="1166632459">
    <w:abstractNumId w:val="42"/>
  </w:num>
  <w:num w:numId="24" w16cid:durableId="444425479">
    <w:abstractNumId w:val="41"/>
  </w:num>
  <w:num w:numId="25" w16cid:durableId="1877545144">
    <w:abstractNumId w:val="22"/>
  </w:num>
  <w:num w:numId="26" w16cid:durableId="1060833839">
    <w:abstractNumId w:val="4"/>
  </w:num>
  <w:num w:numId="27" w16cid:durableId="1659385351">
    <w:abstractNumId w:val="29"/>
  </w:num>
  <w:num w:numId="28" w16cid:durableId="1462725476">
    <w:abstractNumId w:val="43"/>
  </w:num>
  <w:num w:numId="29" w16cid:durableId="1431971365">
    <w:abstractNumId w:val="10"/>
  </w:num>
  <w:num w:numId="30" w16cid:durableId="523788072">
    <w:abstractNumId w:val="24"/>
  </w:num>
  <w:num w:numId="31" w16cid:durableId="1521773139">
    <w:abstractNumId w:val="19"/>
  </w:num>
  <w:num w:numId="32" w16cid:durableId="377434541">
    <w:abstractNumId w:val="0"/>
  </w:num>
  <w:num w:numId="33" w16cid:durableId="1205094169">
    <w:abstractNumId w:val="23"/>
  </w:num>
  <w:num w:numId="34" w16cid:durableId="455875980">
    <w:abstractNumId w:val="16"/>
  </w:num>
  <w:num w:numId="35" w16cid:durableId="263928003">
    <w:abstractNumId w:val="30"/>
  </w:num>
  <w:num w:numId="36" w16cid:durableId="125783494">
    <w:abstractNumId w:val="25"/>
  </w:num>
  <w:num w:numId="37" w16cid:durableId="1596326147">
    <w:abstractNumId w:val="15"/>
  </w:num>
  <w:num w:numId="38" w16cid:durableId="327944544">
    <w:abstractNumId w:val="14"/>
  </w:num>
  <w:num w:numId="39" w16cid:durableId="546262470">
    <w:abstractNumId w:val="31"/>
  </w:num>
  <w:num w:numId="40" w16cid:durableId="1175919886">
    <w:abstractNumId w:val="2"/>
  </w:num>
  <w:num w:numId="41" w16cid:durableId="441996034">
    <w:abstractNumId w:val="21"/>
  </w:num>
  <w:num w:numId="42" w16cid:durableId="1446271682">
    <w:abstractNumId w:val="8"/>
  </w:num>
  <w:num w:numId="43" w16cid:durableId="1266419479">
    <w:abstractNumId w:val="3"/>
  </w:num>
  <w:num w:numId="44" w16cid:durableId="2061397379">
    <w:abstractNumId w:val="11"/>
  </w:num>
  <w:num w:numId="45" w16cid:durableId="475099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9B"/>
    <w:rsid w:val="0000148C"/>
    <w:rsid w:val="00002C1F"/>
    <w:rsid w:val="000176E0"/>
    <w:rsid w:val="00021476"/>
    <w:rsid w:val="000359F3"/>
    <w:rsid w:val="0003639C"/>
    <w:rsid w:val="00053D3D"/>
    <w:rsid w:val="00090140"/>
    <w:rsid w:val="000A54B2"/>
    <w:rsid w:val="001044FE"/>
    <w:rsid w:val="00130A7A"/>
    <w:rsid w:val="00175104"/>
    <w:rsid w:val="0019610D"/>
    <w:rsid w:val="001B65EC"/>
    <w:rsid w:val="001C5574"/>
    <w:rsid w:val="001D5968"/>
    <w:rsid w:val="001F0506"/>
    <w:rsid w:val="00203B7C"/>
    <w:rsid w:val="0021028D"/>
    <w:rsid w:val="002533C4"/>
    <w:rsid w:val="00253DF1"/>
    <w:rsid w:val="002761A6"/>
    <w:rsid w:val="002922F0"/>
    <w:rsid w:val="002A0519"/>
    <w:rsid w:val="002C1DE9"/>
    <w:rsid w:val="002D4E91"/>
    <w:rsid w:val="0031008E"/>
    <w:rsid w:val="0033632C"/>
    <w:rsid w:val="00345D68"/>
    <w:rsid w:val="003535D7"/>
    <w:rsid w:val="00385F2C"/>
    <w:rsid w:val="00397F2A"/>
    <w:rsid w:val="003A47A4"/>
    <w:rsid w:val="003D276A"/>
    <w:rsid w:val="00436FAD"/>
    <w:rsid w:val="00466275"/>
    <w:rsid w:val="004741FB"/>
    <w:rsid w:val="004B1D4A"/>
    <w:rsid w:val="004B763A"/>
    <w:rsid w:val="004C1B64"/>
    <w:rsid w:val="00502F5A"/>
    <w:rsid w:val="005135BE"/>
    <w:rsid w:val="0055722D"/>
    <w:rsid w:val="00560623"/>
    <w:rsid w:val="005665E4"/>
    <w:rsid w:val="00597CE1"/>
    <w:rsid w:val="005B70C4"/>
    <w:rsid w:val="005B7CE4"/>
    <w:rsid w:val="005D56DF"/>
    <w:rsid w:val="00631F30"/>
    <w:rsid w:val="006320EF"/>
    <w:rsid w:val="00650C3F"/>
    <w:rsid w:val="006E314B"/>
    <w:rsid w:val="00703127"/>
    <w:rsid w:val="00721BD6"/>
    <w:rsid w:val="00727CBB"/>
    <w:rsid w:val="00740793"/>
    <w:rsid w:val="00780189"/>
    <w:rsid w:val="007C0F7B"/>
    <w:rsid w:val="00812F64"/>
    <w:rsid w:val="00813EE9"/>
    <w:rsid w:val="008520DE"/>
    <w:rsid w:val="0085519A"/>
    <w:rsid w:val="00870AF4"/>
    <w:rsid w:val="00896592"/>
    <w:rsid w:val="008E270F"/>
    <w:rsid w:val="00924FB7"/>
    <w:rsid w:val="00927129"/>
    <w:rsid w:val="0094266A"/>
    <w:rsid w:val="0095772B"/>
    <w:rsid w:val="009632EE"/>
    <w:rsid w:val="00970506"/>
    <w:rsid w:val="00983B2A"/>
    <w:rsid w:val="009979B2"/>
    <w:rsid w:val="009A6E56"/>
    <w:rsid w:val="009D64FD"/>
    <w:rsid w:val="009E512B"/>
    <w:rsid w:val="009F4DC8"/>
    <w:rsid w:val="00A16EF7"/>
    <w:rsid w:val="00A3111B"/>
    <w:rsid w:val="00A32630"/>
    <w:rsid w:val="00A374E4"/>
    <w:rsid w:val="00A37C31"/>
    <w:rsid w:val="00A860CA"/>
    <w:rsid w:val="00AB3E74"/>
    <w:rsid w:val="00AB79E6"/>
    <w:rsid w:val="00AC28A4"/>
    <w:rsid w:val="00AD171C"/>
    <w:rsid w:val="00AD285B"/>
    <w:rsid w:val="00AD2955"/>
    <w:rsid w:val="00AD354E"/>
    <w:rsid w:val="00AF788A"/>
    <w:rsid w:val="00B31D1E"/>
    <w:rsid w:val="00B6403B"/>
    <w:rsid w:val="00B6469B"/>
    <w:rsid w:val="00B85D25"/>
    <w:rsid w:val="00BC18E1"/>
    <w:rsid w:val="00BC6A49"/>
    <w:rsid w:val="00BD066A"/>
    <w:rsid w:val="00BD1879"/>
    <w:rsid w:val="00BF4BB1"/>
    <w:rsid w:val="00BF7FED"/>
    <w:rsid w:val="00C22234"/>
    <w:rsid w:val="00C24FCB"/>
    <w:rsid w:val="00C6243D"/>
    <w:rsid w:val="00C63B4A"/>
    <w:rsid w:val="00CB0CAE"/>
    <w:rsid w:val="00CD65BE"/>
    <w:rsid w:val="00CD745C"/>
    <w:rsid w:val="00CE6A4A"/>
    <w:rsid w:val="00CF5571"/>
    <w:rsid w:val="00D17943"/>
    <w:rsid w:val="00D219ED"/>
    <w:rsid w:val="00D430BF"/>
    <w:rsid w:val="00D9725E"/>
    <w:rsid w:val="00D97ECC"/>
    <w:rsid w:val="00DC4239"/>
    <w:rsid w:val="00DD6E7A"/>
    <w:rsid w:val="00DE1892"/>
    <w:rsid w:val="00E11595"/>
    <w:rsid w:val="00E16921"/>
    <w:rsid w:val="00E17BDE"/>
    <w:rsid w:val="00E22A8A"/>
    <w:rsid w:val="00E41E3C"/>
    <w:rsid w:val="00E51FC6"/>
    <w:rsid w:val="00EC015E"/>
    <w:rsid w:val="00EE0C4E"/>
    <w:rsid w:val="00EE5622"/>
    <w:rsid w:val="00EE6925"/>
    <w:rsid w:val="00EF00AF"/>
    <w:rsid w:val="00EF4BB0"/>
    <w:rsid w:val="00F0491D"/>
    <w:rsid w:val="00F36ED5"/>
    <w:rsid w:val="00F462A9"/>
    <w:rsid w:val="00F55A21"/>
    <w:rsid w:val="00F64922"/>
    <w:rsid w:val="00F65A8A"/>
    <w:rsid w:val="00F82805"/>
    <w:rsid w:val="00FC239E"/>
    <w:rsid w:val="00FC2C06"/>
    <w:rsid w:val="00FC34E9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D99A"/>
  <w15:chartTrackingRefBased/>
  <w15:docId w15:val="{0BF391D9-7DF8-47D0-9655-AD323810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6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6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6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6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6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6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6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6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6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6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69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6469B"/>
    <w:pPr>
      <w:spacing w:after="0" w:line="240" w:lineRule="auto"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9632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B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B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6627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662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5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5B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B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20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0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20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df-przegladarka.ms.gov.pl/wyszukaj-podmi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r.ms.gov.pl/rar/dane-podmiotu/0001021138?strona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53CC-F33E-4851-B6D7-C34EE9C7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Wróż | Łukasiewicz – PIT</dc:creator>
  <cp:keywords/>
  <dc:description/>
  <cp:lastModifiedBy>Katarzyna Kempska | PIT Industry</cp:lastModifiedBy>
  <cp:revision>4</cp:revision>
  <dcterms:created xsi:type="dcterms:W3CDTF">2026-04-27T19:18:00Z</dcterms:created>
  <dcterms:modified xsi:type="dcterms:W3CDTF">2026-04-27T19:27:00Z</dcterms:modified>
</cp:coreProperties>
</file>